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Help me collect items for homeless kids!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 Friends and Family,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hoping you can help me! I am organizing a </w:t>
      </w:r>
      <w:r w:rsidDel="00000000" w:rsidR="00000000" w:rsidRPr="00000000">
        <w:rPr>
          <w:b w:val="1"/>
          <w:highlight w:val="yellow"/>
          <w:rtl w:val="0"/>
        </w:rPr>
        <w:t xml:space="preserve">book/basic needs </w:t>
      </w:r>
      <w:r w:rsidDel="00000000" w:rsidR="00000000" w:rsidRPr="00000000">
        <w:rPr>
          <w:b w:val="1"/>
          <w:rtl w:val="0"/>
        </w:rPr>
        <w:t xml:space="preserve">drive</w:t>
      </w:r>
      <w:r w:rsidDel="00000000" w:rsidR="00000000" w:rsidRPr="00000000">
        <w:rPr>
          <w:rtl w:val="0"/>
        </w:rPr>
        <w:t xml:space="preserve"> for Compass Family Services. Compass helps over 6,500 homeless or vulnerable parents and children every year!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gathering new and very gently used books for ages 2-13 in both English and Spanish.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b w:val="1"/>
          <w:highlight w:val="yellow"/>
          <w:rtl w:val="0"/>
        </w:rPr>
        <w:t xml:space="preserve">AND/OR</w:t>
      </w:r>
      <w:r w:rsidDel="00000000" w:rsidR="00000000" w:rsidRPr="00000000">
        <w:rPr>
          <w:rtl w:val="0"/>
        </w:rPr>
        <w:t xml:space="preserve"> I am collecting basic needs items for homeless children. Please use this link to purchase items or to get a sense of the items we’re looking for. When you buy items through the link, they will go directly to Compass. Alternatively, you can bring items to me.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These items will be given to Compass at their special event on September 17th highlighting the experiences of homeless children in San Francisco. I hope you can support me in collecting these important items for kids just like me who are experiencing homelessness!!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Please drop off your items to me at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LOCATION by DATE.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much!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YOUR NAME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